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7020D1" w14:paraId="30920A1D" w14:textId="77777777" w:rsidTr="00E94C47">
        <w:trPr>
          <w:trHeight w:val="5215"/>
        </w:trPr>
        <w:tc>
          <w:tcPr>
            <w:tcW w:w="2684" w:type="dxa"/>
            <w:shd w:val="clear" w:color="auto" w:fill="FFEFFF"/>
          </w:tcPr>
          <w:p w14:paraId="78D908C9" w14:textId="363D5039" w:rsidR="008E39B4" w:rsidRPr="007020D1" w:rsidRDefault="008E39B4" w:rsidP="0007415F">
            <w:pPr>
              <w:rPr>
                <w:rFonts w:cstheme="minorHAnsi"/>
                <w:b/>
                <w:bCs/>
                <w:color w:val="522A5B"/>
                <w:sz w:val="24"/>
                <w:szCs w:val="24"/>
                <w:u w:val="single"/>
              </w:rPr>
            </w:pPr>
            <w:r w:rsidRPr="007020D1">
              <w:rPr>
                <w:rFonts w:cstheme="minorHAnsi"/>
                <w:b/>
                <w:bCs/>
                <w:color w:val="522A5B"/>
                <w:sz w:val="24"/>
                <w:szCs w:val="24"/>
                <w:u w:val="single"/>
              </w:rPr>
              <w:t>What will we be learning?</w:t>
            </w:r>
          </w:p>
          <w:p w14:paraId="153F92DD" w14:textId="2C0D9071" w:rsidR="007020D1" w:rsidRPr="007020D1" w:rsidRDefault="007020D1" w:rsidP="00DB4992">
            <w:pPr>
              <w:rPr>
                <w:rFonts w:cstheme="minorHAnsi"/>
                <w:color w:val="000000" w:themeColor="text1"/>
                <w:sz w:val="24"/>
                <w:szCs w:val="24"/>
              </w:rPr>
            </w:pPr>
            <w:r w:rsidRPr="007020D1">
              <w:rPr>
                <w:rFonts w:cstheme="minorHAnsi"/>
                <w:color w:val="000000" w:themeColor="text1"/>
                <w:sz w:val="24"/>
                <w:szCs w:val="24"/>
              </w:rPr>
              <w:t>Year 1</w:t>
            </w:r>
            <w:r w:rsidR="000F283C">
              <w:rPr>
                <w:rFonts w:cstheme="minorHAnsi"/>
                <w:color w:val="000000" w:themeColor="text1"/>
                <w:sz w:val="24"/>
                <w:szCs w:val="24"/>
              </w:rPr>
              <w:t>1</w:t>
            </w:r>
          </w:p>
          <w:p w14:paraId="1989B117" w14:textId="34FD0B61" w:rsidR="00DB4992" w:rsidRDefault="00D9262A" w:rsidP="00DB4992">
            <w:pPr>
              <w:rPr>
                <w:rFonts w:cstheme="minorHAnsi"/>
                <w:color w:val="000000" w:themeColor="text1"/>
                <w:sz w:val="24"/>
                <w:szCs w:val="24"/>
              </w:rPr>
            </w:pPr>
            <w:r w:rsidRPr="007020D1">
              <w:rPr>
                <w:rFonts w:cstheme="minorHAnsi"/>
                <w:color w:val="000000" w:themeColor="text1"/>
                <w:sz w:val="24"/>
                <w:szCs w:val="24"/>
              </w:rPr>
              <w:t>OCR GC</w:t>
            </w:r>
            <w:r w:rsidR="003F758E" w:rsidRPr="007020D1">
              <w:rPr>
                <w:rFonts w:cstheme="minorHAnsi"/>
                <w:color w:val="000000" w:themeColor="text1"/>
                <w:sz w:val="24"/>
                <w:szCs w:val="24"/>
              </w:rPr>
              <w:t>S</w:t>
            </w:r>
            <w:r w:rsidR="00DB4992" w:rsidRPr="007020D1">
              <w:rPr>
                <w:rFonts w:cstheme="minorHAnsi"/>
                <w:color w:val="000000" w:themeColor="text1"/>
                <w:sz w:val="24"/>
                <w:szCs w:val="24"/>
              </w:rPr>
              <w:t xml:space="preserve">E </w:t>
            </w:r>
            <w:r w:rsidR="003F758E" w:rsidRPr="007020D1">
              <w:rPr>
                <w:rFonts w:cstheme="minorHAnsi"/>
                <w:color w:val="000000" w:themeColor="text1"/>
                <w:sz w:val="24"/>
                <w:szCs w:val="24"/>
              </w:rPr>
              <w:t>(J625/0</w:t>
            </w:r>
            <w:r w:rsidR="000A52F7">
              <w:rPr>
                <w:rFonts w:cstheme="minorHAnsi"/>
                <w:color w:val="000000" w:themeColor="text1"/>
                <w:sz w:val="24"/>
                <w:szCs w:val="24"/>
              </w:rPr>
              <w:t>1</w:t>
            </w:r>
            <w:r w:rsidR="003F758E" w:rsidRPr="007020D1">
              <w:rPr>
                <w:rFonts w:cstheme="minorHAnsi"/>
                <w:color w:val="000000" w:themeColor="text1"/>
                <w:sz w:val="24"/>
                <w:szCs w:val="24"/>
              </w:rPr>
              <w:t>)</w:t>
            </w:r>
          </w:p>
          <w:p w14:paraId="0A82B20C" w14:textId="30B3A5F0" w:rsidR="00FB0C91" w:rsidRPr="00FB0C91" w:rsidRDefault="000A52F7" w:rsidP="00DB4992">
            <w:pPr>
              <w:rPr>
                <w:rFonts w:cstheme="minorHAnsi"/>
                <w:color w:val="000000" w:themeColor="text1"/>
                <w:sz w:val="24"/>
                <w:szCs w:val="24"/>
              </w:rPr>
            </w:pPr>
            <w:r>
              <w:rPr>
                <w:rFonts w:cstheme="minorHAnsi"/>
                <w:color w:val="000000" w:themeColor="text1"/>
                <w:sz w:val="24"/>
                <w:szCs w:val="24"/>
              </w:rPr>
              <w:t>Christianity</w:t>
            </w:r>
            <w:r w:rsidR="00FB0C91" w:rsidRPr="00FB0C91">
              <w:rPr>
                <w:rFonts w:cstheme="minorHAnsi"/>
                <w:color w:val="000000" w:themeColor="text1"/>
                <w:sz w:val="24"/>
                <w:szCs w:val="24"/>
              </w:rPr>
              <w:t xml:space="preserve"> –Beliefs, teachings, practices</w:t>
            </w:r>
          </w:p>
          <w:p w14:paraId="4E7A2F55" w14:textId="08393EC8" w:rsidR="00E94C47" w:rsidRPr="007020D1" w:rsidRDefault="00E94C47" w:rsidP="00E94C47">
            <w:pPr>
              <w:rPr>
                <w:rFonts w:cstheme="minorHAnsi"/>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3F758E" w:rsidRPr="007020D1" w14:paraId="75C6C877" w14:textId="77777777">
              <w:trPr>
                <w:trHeight w:val="364"/>
              </w:trPr>
              <w:tc>
                <w:tcPr>
                  <w:tcW w:w="0" w:type="auto"/>
                </w:tcPr>
                <w:p w14:paraId="44471393" w14:textId="6E627812" w:rsidR="003F758E" w:rsidRPr="007020D1" w:rsidRDefault="003F758E" w:rsidP="002D38D1">
                  <w:pPr>
                    <w:framePr w:hSpace="180" w:wrap="around" w:vAnchor="page" w:hAnchor="margin" w:y="1441"/>
                    <w:rPr>
                      <w:rFonts w:cstheme="minorHAnsi"/>
                      <w:color w:val="000000" w:themeColor="text1"/>
                      <w:sz w:val="24"/>
                      <w:szCs w:val="24"/>
                    </w:rPr>
                  </w:pPr>
                </w:p>
              </w:tc>
            </w:tr>
          </w:tbl>
          <w:p w14:paraId="20D6249F" w14:textId="77777777" w:rsidR="003F758E" w:rsidRPr="007020D1" w:rsidRDefault="003F758E" w:rsidP="00DB4992">
            <w:pPr>
              <w:rPr>
                <w:rFonts w:cstheme="minorHAnsi"/>
                <w:color w:val="000000" w:themeColor="text1"/>
                <w:sz w:val="24"/>
                <w:szCs w:val="24"/>
              </w:rPr>
            </w:pPr>
          </w:p>
          <w:p w14:paraId="757809B9" w14:textId="47323187" w:rsidR="00DB4992" w:rsidRPr="007020D1" w:rsidRDefault="00DB4992" w:rsidP="00051392">
            <w:pPr>
              <w:rPr>
                <w:rFonts w:cstheme="minorHAnsi"/>
                <w:color w:val="000000" w:themeColor="text1"/>
                <w:sz w:val="24"/>
                <w:szCs w:val="24"/>
              </w:rPr>
            </w:pPr>
          </w:p>
        </w:tc>
        <w:tc>
          <w:tcPr>
            <w:tcW w:w="5386" w:type="dxa"/>
            <w:shd w:val="clear" w:color="auto" w:fill="FFEFFF"/>
          </w:tcPr>
          <w:p w14:paraId="191A053B" w14:textId="77777777"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Why this? Why now?</w:t>
            </w:r>
          </w:p>
          <w:p w14:paraId="31BBBABA" w14:textId="77777777" w:rsidR="00DB4992" w:rsidRPr="007020D1" w:rsidRDefault="00DB4992" w:rsidP="003F758E">
            <w:pPr>
              <w:rPr>
                <w:rFonts w:cstheme="minorHAnsi"/>
                <w:color w:val="000000" w:themeColor="text1"/>
                <w:sz w:val="24"/>
                <w:szCs w:val="24"/>
              </w:rPr>
            </w:pPr>
          </w:p>
          <w:p w14:paraId="7CD60225" w14:textId="1375DB6C" w:rsidR="003F758E" w:rsidRPr="007020D1" w:rsidRDefault="000F283C" w:rsidP="003F758E">
            <w:pPr>
              <w:rPr>
                <w:rFonts w:cstheme="minorHAnsi"/>
                <w:color w:val="000000" w:themeColor="text1"/>
                <w:sz w:val="24"/>
                <w:szCs w:val="24"/>
              </w:rPr>
            </w:pPr>
            <w:r>
              <w:rPr>
                <w:rFonts w:cstheme="minorHAnsi"/>
                <w:color w:val="000000" w:themeColor="text1"/>
                <w:sz w:val="24"/>
                <w:szCs w:val="24"/>
              </w:rPr>
              <w:t>This is the second</w:t>
            </w:r>
            <w:r w:rsidR="002322F2">
              <w:rPr>
                <w:rFonts w:cstheme="minorHAnsi"/>
                <w:color w:val="000000" w:themeColor="text1"/>
                <w:sz w:val="24"/>
                <w:szCs w:val="24"/>
              </w:rPr>
              <w:t xml:space="preserve"> year</w:t>
            </w:r>
            <w:r w:rsidR="003F758E" w:rsidRPr="007020D1">
              <w:rPr>
                <w:rFonts w:cstheme="minorHAnsi"/>
                <w:color w:val="000000" w:themeColor="text1"/>
                <w:sz w:val="24"/>
                <w:szCs w:val="24"/>
              </w:rPr>
              <w:t xml:space="preserve"> of a two-year GCSE course.</w:t>
            </w:r>
            <w:r w:rsidR="00E94C47">
              <w:rPr>
                <w:rFonts w:cstheme="minorHAnsi"/>
                <w:color w:val="000000" w:themeColor="text1"/>
                <w:sz w:val="24"/>
                <w:szCs w:val="24"/>
              </w:rPr>
              <w:t xml:space="preserve"> </w:t>
            </w:r>
            <w:r>
              <w:rPr>
                <w:rFonts w:cstheme="minorHAnsi"/>
                <w:color w:val="000000" w:themeColor="text1"/>
                <w:sz w:val="24"/>
                <w:szCs w:val="24"/>
              </w:rPr>
              <w:t>The content covered is a continuation of that studied in Year 10.</w:t>
            </w:r>
            <w:bookmarkStart w:id="0" w:name="_GoBack"/>
            <w:bookmarkEnd w:id="0"/>
          </w:p>
          <w:p w14:paraId="2BDE5D7C" w14:textId="1FAF2B52" w:rsidR="003F758E" w:rsidRDefault="003F758E" w:rsidP="003F758E">
            <w:pPr>
              <w:rPr>
                <w:rFonts w:cstheme="minorHAnsi"/>
                <w:color w:val="000000" w:themeColor="text1"/>
                <w:sz w:val="24"/>
                <w:szCs w:val="24"/>
              </w:rPr>
            </w:pPr>
            <w:r w:rsidRPr="007020D1">
              <w:rPr>
                <w:rFonts w:cstheme="minorHAnsi"/>
                <w:color w:val="000000" w:themeColor="text1"/>
                <w:sz w:val="24"/>
                <w:szCs w:val="24"/>
              </w:rPr>
              <w:t>The course has t</w:t>
            </w:r>
            <w:r w:rsidR="00E94C47">
              <w:rPr>
                <w:rFonts w:cstheme="minorHAnsi"/>
                <w:color w:val="000000" w:themeColor="text1"/>
                <w:sz w:val="24"/>
                <w:szCs w:val="24"/>
              </w:rPr>
              <w:t>wo</w:t>
            </w:r>
            <w:r w:rsidRPr="007020D1">
              <w:rPr>
                <w:rFonts w:cstheme="minorHAnsi"/>
                <w:color w:val="000000" w:themeColor="text1"/>
                <w:sz w:val="24"/>
                <w:szCs w:val="24"/>
              </w:rPr>
              <w:t xml:space="preserve"> components</w:t>
            </w:r>
            <w:r w:rsidR="00E94C47">
              <w:rPr>
                <w:rFonts w:cstheme="minorHAnsi"/>
                <w:color w:val="000000" w:themeColor="text1"/>
                <w:sz w:val="24"/>
                <w:szCs w:val="24"/>
              </w:rPr>
              <w:t xml:space="preserve"> – </w:t>
            </w:r>
          </w:p>
          <w:p w14:paraId="1735C7EC" w14:textId="77777777" w:rsidR="00E94C47" w:rsidRDefault="00E94C47" w:rsidP="00E94C47">
            <w:pPr>
              <w:pStyle w:val="ListParagraph"/>
              <w:numPr>
                <w:ilvl w:val="0"/>
                <w:numId w:val="2"/>
              </w:numPr>
              <w:rPr>
                <w:rFonts w:cstheme="minorHAnsi"/>
                <w:color w:val="000000" w:themeColor="text1"/>
                <w:sz w:val="24"/>
                <w:szCs w:val="24"/>
              </w:rPr>
            </w:pPr>
            <w:r>
              <w:rPr>
                <w:rFonts w:cstheme="minorHAnsi"/>
                <w:color w:val="000000" w:themeColor="text1"/>
                <w:sz w:val="24"/>
                <w:szCs w:val="24"/>
              </w:rPr>
              <w:t>Beliefs, Teachings</w:t>
            </w:r>
          </w:p>
          <w:p w14:paraId="4C75361B" w14:textId="069A3929" w:rsidR="00E94C47" w:rsidRPr="00E94C47" w:rsidRDefault="00E94C47" w:rsidP="00E94C47">
            <w:pPr>
              <w:pStyle w:val="ListParagraph"/>
              <w:numPr>
                <w:ilvl w:val="0"/>
                <w:numId w:val="2"/>
              </w:numPr>
              <w:rPr>
                <w:rFonts w:cstheme="minorHAnsi"/>
                <w:color w:val="000000" w:themeColor="text1"/>
                <w:sz w:val="24"/>
                <w:szCs w:val="24"/>
              </w:rPr>
            </w:pPr>
            <w:r>
              <w:rPr>
                <w:rFonts w:cstheme="minorHAnsi"/>
                <w:color w:val="000000" w:themeColor="text1"/>
                <w:sz w:val="24"/>
                <w:szCs w:val="24"/>
              </w:rPr>
              <w:t>Practices</w:t>
            </w:r>
          </w:p>
        </w:tc>
        <w:tc>
          <w:tcPr>
            <w:tcW w:w="2268" w:type="dxa"/>
            <w:vMerge w:val="restart"/>
            <w:shd w:val="clear" w:color="auto" w:fill="FFEFFF"/>
          </w:tcPr>
          <w:p w14:paraId="47A991E2" w14:textId="68BD0DB5"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Key Words</w:t>
            </w:r>
            <w:r w:rsidR="00811F13" w:rsidRPr="007020D1">
              <w:rPr>
                <w:rFonts w:cstheme="minorHAnsi"/>
                <w:b/>
                <w:bCs/>
                <w:color w:val="522A5B"/>
                <w:sz w:val="24"/>
                <w:szCs w:val="24"/>
                <w:u w:val="single"/>
              </w:rPr>
              <w:t>:</w:t>
            </w:r>
          </w:p>
          <w:p w14:paraId="0D867386" w14:textId="77777777" w:rsidR="005B55B2" w:rsidRPr="007020D1" w:rsidRDefault="005B55B2" w:rsidP="00051392">
            <w:pPr>
              <w:rPr>
                <w:rFonts w:cstheme="minorHAnsi"/>
                <w:color w:val="000000" w:themeColor="text1"/>
                <w:sz w:val="24"/>
                <w:szCs w:val="24"/>
              </w:rPr>
            </w:pPr>
          </w:p>
          <w:p w14:paraId="66938C46" w14:textId="77777777" w:rsidR="00A96735" w:rsidRDefault="000F283C" w:rsidP="000F283C">
            <w:r>
              <w:t>Second coming</w:t>
            </w:r>
          </w:p>
          <w:p w14:paraId="70D36ABC" w14:textId="558165F8" w:rsidR="000F283C" w:rsidRDefault="000F283C" w:rsidP="000F283C">
            <w:r>
              <w:t>Parousia</w:t>
            </w:r>
          </w:p>
          <w:p w14:paraId="5E9AC362" w14:textId="77777777" w:rsidR="000F283C" w:rsidRDefault="000F283C" w:rsidP="000F283C">
            <w:r>
              <w:t>Judgement</w:t>
            </w:r>
          </w:p>
          <w:p w14:paraId="1FCBCD11" w14:textId="10FA3736" w:rsidR="000F283C" w:rsidRDefault="000F283C" w:rsidP="000F283C">
            <w:r>
              <w:t>P</w:t>
            </w:r>
            <w:r>
              <w:t>urgatory</w:t>
            </w:r>
          </w:p>
          <w:p w14:paraId="6A24D287" w14:textId="48E49BF5" w:rsidR="000F283C" w:rsidRDefault="000F283C" w:rsidP="000F283C">
            <w:r>
              <w:t xml:space="preserve">Heaven </w:t>
            </w:r>
          </w:p>
          <w:p w14:paraId="053FE564" w14:textId="7A8690F0" w:rsidR="000F283C" w:rsidRDefault="000F283C" w:rsidP="000F283C">
            <w:r>
              <w:t>Hell</w:t>
            </w:r>
          </w:p>
          <w:p w14:paraId="17733FFA" w14:textId="7A8690F0" w:rsidR="000F283C" w:rsidRDefault="000F283C" w:rsidP="000F283C">
            <w:r>
              <w:t>Adoration</w:t>
            </w:r>
          </w:p>
          <w:p w14:paraId="19E2CB52" w14:textId="6C97C9AD" w:rsidR="000F283C" w:rsidRDefault="000F283C" w:rsidP="000F283C">
            <w:r>
              <w:t>Confession</w:t>
            </w:r>
          </w:p>
          <w:p w14:paraId="1620ED42" w14:textId="1FA9E368" w:rsidR="000F283C" w:rsidRDefault="000F283C" w:rsidP="000F283C">
            <w:r>
              <w:t>Thanksgiving</w:t>
            </w:r>
          </w:p>
          <w:p w14:paraId="5385C247" w14:textId="76E60F9F" w:rsidR="000F283C" w:rsidRDefault="000F283C" w:rsidP="000F283C">
            <w:r>
              <w:t>Supplication</w:t>
            </w:r>
          </w:p>
          <w:p w14:paraId="72F247B6" w14:textId="2F482109" w:rsidR="000F283C" w:rsidRDefault="000F283C" w:rsidP="000F283C">
            <w:r>
              <w:t>Intercession</w:t>
            </w:r>
          </w:p>
          <w:p w14:paraId="7D282E9B" w14:textId="4000A82F" w:rsidR="000F283C" w:rsidRDefault="000F283C" w:rsidP="000F283C">
            <w:r>
              <w:t>Charismatic</w:t>
            </w:r>
          </w:p>
          <w:p w14:paraId="7440E0EC" w14:textId="06BF72CA" w:rsidR="000F283C" w:rsidRDefault="000F283C" w:rsidP="000F283C">
            <w:r>
              <w:t>Sacrament</w:t>
            </w:r>
          </w:p>
          <w:p w14:paraId="79A3645B" w14:textId="6C3FA471" w:rsidR="000F283C" w:rsidRDefault="000F283C" w:rsidP="000F283C">
            <w:r>
              <w:t>Pilgrimage</w:t>
            </w:r>
          </w:p>
          <w:p w14:paraId="609473D1" w14:textId="4BE24899" w:rsidR="000F283C" w:rsidRDefault="000F283C" w:rsidP="000F283C">
            <w:r>
              <w:t>Evangelism</w:t>
            </w:r>
          </w:p>
          <w:p w14:paraId="4307E754" w14:textId="2A22A3B9" w:rsidR="000F283C" w:rsidRDefault="000F283C" w:rsidP="000F283C">
            <w:r>
              <w:t>Ecumenism</w:t>
            </w:r>
          </w:p>
          <w:p w14:paraId="0DEFA9FB" w14:textId="7B2EC47F" w:rsidR="000F283C" w:rsidRDefault="000F283C" w:rsidP="000F283C">
            <w:r>
              <w:t>Mission</w:t>
            </w:r>
          </w:p>
          <w:p w14:paraId="4C354122" w14:textId="1FF73E3D" w:rsidR="000F283C" w:rsidRDefault="000F283C" w:rsidP="000F283C">
            <w:r>
              <w:t>R</w:t>
            </w:r>
            <w:r>
              <w:t>econciliation</w:t>
            </w:r>
          </w:p>
          <w:p w14:paraId="473D7761" w14:textId="58667C26" w:rsidR="000F283C" w:rsidRDefault="000F283C" w:rsidP="000F283C">
            <w:r>
              <w:t>Persecution</w:t>
            </w:r>
          </w:p>
          <w:p w14:paraId="49147324" w14:textId="210033B1" w:rsidR="000F283C" w:rsidRPr="000A52F7" w:rsidRDefault="000F283C" w:rsidP="000F283C"/>
        </w:tc>
      </w:tr>
      <w:tr w:rsidR="008E39B4" w:rsidRPr="007020D1" w14:paraId="70713B32" w14:textId="77777777" w:rsidTr="00CA59AB">
        <w:trPr>
          <w:trHeight w:val="3639"/>
        </w:trPr>
        <w:tc>
          <w:tcPr>
            <w:tcW w:w="8070" w:type="dxa"/>
            <w:gridSpan w:val="2"/>
            <w:shd w:val="clear" w:color="auto" w:fill="FFEFFF"/>
          </w:tcPr>
          <w:p w14:paraId="6D9AD2CC" w14:textId="172A3296" w:rsidR="008E39B4" w:rsidRDefault="008E39B4" w:rsidP="00FE54CF">
            <w:pPr>
              <w:rPr>
                <w:rFonts w:cstheme="minorHAnsi"/>
                <w:b/>
                <w:bCs/>
                <w:color w:val="522A5B"/>
                <w:sz w:val="24"/>
                <w:szCs w:val="24"/>
                <w:u w:val="single"/>
              </w:rPr>
            </w:pPr>
            <w:r w:rsidRPr="007020D1">
              <w:rPr>
                <w:rFonts w:cstheme="minorHAnsi"/>
                <w:b/>
                <w:bCs/>
                <w:color w:val="522A5B"/>
                <w:sz w:val="24"/>
                <w:szCs w:val="24"/>
                <w:u w:val="single"/>
              </w:rPr>
              <w:t>What will we learn?</w:t>
            </w:r>
          </w:p>
          <w:p w14:paraId="48E3533F" w14:textId="7CDF0954" w:rsidR="00E94C47" w:rsidRDefault="00E94C47" w:rsidP="00E94C47">
            <w:pPr>
              <w:autoSpaceDE w:val="0"/>
              <w:autoSpaceDN w:val="0"/>
              <w:adjustRightInd w:val="0"/>
              <w:spacing w:after="0" w:line="240" w:lineRule="auto"/>
              <w:rPr>
                <w:rFonts w:ascii="Calibri" w:hAnsi="Calibri" w:cs="Calibri"/>
                <w:sz w:val="24"/>
                <w:szCs w:val="24"/>
              </w:rPr>
            </w:pPr>
            <w:r w:rsidRPr="00E94C47">
              <w:rPr>
                <w:rFonts w:ascii="Calibri" w:hAnsi="Calibri" w:cs="Calibri"/>
                <w:sz w:val="24"/>
                <w:szCs w:val="24"/>
              </w:rPr>
              <w:t>Students will develop knowledge and understanding of</w:t>
            </w:r>
            <w:r>
              <w:rPr>
                <w:rFonts w:ascii="Calibri" w:hAnsi="Calibri" w:cs="Calibri"/>
                <w:sz w:val="24"/>
                <w:szCs w:val="24"/>
              </w:rPr>
              <w:t xml:space="preserve"> </w:t>
            </w:r>
            <w:r w:rsidR="000A52F7">
              <w:rPr>
                <w:rFonts w:ascii="Calibri" w:hAnsi="Calibri" w:cs="Calibri"/>
                <w:sz w:val="24"/>
                <w:szCs w:val="24"/>
              </w:rPr>
              <w:t>Christian</w:t>
            </w:r>
            <w:r w:rsidRPr="00E94C47">
              <w:rPr>
                <w:rFonts w:ascii="Calibri" w:hAnsi="Calibri" w:cs="Calibri"/>
                <w:sz w:val="24"/>
                <w:szCs w:val="24"/>
              </w:rPr>
              <w:t xml:space="preserve"> beliefs, teachings and sources of wisdom and authority. They will apply knowledge and understanding in order to analyse questions related to religious beliefs and values.  They will understand the influence of religion on individuals, communities and societies.  They will understand significant common and divergent</w:t>
            </w:r>
            <w:r>
              <w:rPr>
                <w:rFonts w:ascii="Calibri" w:hAnsi="Calibri" w:cs="Calibri"/>
                <w:sz w:val="24"/>
                <w:szCs w:val="24"/>
              </w:rPr>
              <w:t xml:space="preserve"> </w:t>
            </w:r>
            <w:r w:rsidR="000F283C">
              <w:rPr>
                <w:rFonts w:ascii="Calibri" w:hAnsi="Calibri" w:cs="Calibri"/>
                <w:sz w:val="24"/>
                <w:szCs w:val="24"/>
              </w:rPr>
              <w:t>views within Christianity</w:t>
            </w:r>
            <w:r w:rsidRPr="00E94C47">
              <w:rPr>
                <w:rFonts w:ascii="Calibri" w:hAnsi="Calibri" w:cs="Calibri"/>
                <w:sz w:val="24"/>
                <w:szCs w:val="24"/>
              </w:rPr>
              <w:t xml:space="preserve">.  </w:t>
            </w:r>
          </w:p>
          <w:p w14:paraId="56FEEC4D" w14:textId="77777777" w:rsidR="00E94C47" w:rsidRPr="00E94C47" w:rsidRDefault="00E94C47" w:rsidP="00E94C47">
            <w:pPr>
              <w:autoSpaceDE w:val="0"/>
              <w:autoSpaceDN w:val="0"/>
              <w:adjustRightInd w:val="0"/>
              <w:spacing w:after="0" w:line="240" w:lineRule="auto"/>
              <w:rPr>
                <w:rFonts w:ascii="Calibri" w:hAnsi="Calibri" w:cs="Calibri"/>
                <w:sz w:val="24"/>
                <w:szCs w:val="24"/>
              </w:rPr>
            </w:pPr>
          </w:p>
          <w:p w14:paraId="383137A8" w14:textId="69B04F17" w:rsidR="003F758E" w:rsidRPr="007020D1" w:rsidRDefault="00305CBF" w:rsidP="00305CBF">
            <w:pPr>
              <w:pStyle w:val="NoSpacing"/>
              <w:rPr>
                <w:color w:val="000000"/>
                <w:sz w:val="24"/>
                <w:szCs w:val="24"/>
              </w:rPr>
            </w:pPr>
            <w:r w:rsidRPr="00E94C47">
              <w:rPr>
                <w:color w:val="000000"/>
                <w:sz w:val="24"/>
                <w:szCs w:val="24"/>
              </w:rPr>
              <w:t>In year 10 the topic focus</w:t>
            </w:r>
            <w:r w:rsidRPr="007020D1">
              <w:rPr>
                <w:color w:val="000000"/>
                <w:sz w:val="24"/>
                <w:szCs w:val="24"/>
              </w:rPr>
              <w:t xml:space="preserve"> will be:</w:t>
            </w:r>
          </w:p>
          <w:p w14:paraId="2BD72256" w14:textId="77777777" w:rsidR="00305CBF" w:rsidRPr="007020D1" w:rsidRDefault="00305CBF" w:rsidP="00305CBF">
            <w:pPr>
              <w:pStyle w:val="NoSpacing"/>
              <w:rPr>
                <w:color w:val="000000"/>
                <w:sz w:val="24"/>
                <w:szCs w:val="24"/>
              </w:rPr>
            </w:pPr>
          </w:p>
          <w:p w14:paraId="5F64C5DA" w14:textId="77777777" w:rsidR="000F283C" w:rsidRDefault="000F283C" w:rsidP="00A96735">
            <w:pPr>
              <w:pStyle w:val="NoSpacing"/>
              <w:numPr>
                <w:ilvl w:val="0"/>
                <w:numId w:val="3"/>
              </w:numPr>
            </w:pPr>
            <w:r>
              <w:t>Eschatological beliefs and teachings</w:t>
            </w:r>
          </w:p>
          <w:p w14:paraId="02B86FA0" w14:textId="77777777" w:rsidR="00E94C47" w:rsidRDefault="000F283C" w:rsidP="000F283C">
            <w:pPr>
              <w:pStyle w:val="NoSpacing"/>
              <w:numPr>
                <w:ilvl w:val="0"/>
                <w:numId w:val="3"/>
              </w:numPr>
            </w:pPr>
            <w:r>
              <w:t>Worship</w:t>
            </w:r>
          </w:p>
          <w:p w14:paraId="50A0FC38" w14:textId="77777777" w:rsidR="000F283C" w:rsidRDefault="000F283C" w:rsidP="000F283C">
            <w:pPr>
              <w:pStyle w:val="NoSpacing"/>
              <w:numPr>
                <w:ilvl w:val="0"/>
                <w:numId w:val="3"/>
              </w:numPr>
            </w:pPr>
            <w:r>
              <w:t>Sacraments</w:t>
            </w:r>
          </w:p>
          <w:p w14:paraId="375CD093" w14:textId="77777777" w:rsidR="000F283C" w:rsidRDefault="000F283C" w:rsidP="000F283C">
            <w:pPr>
              <w:pStyle w:val="NoSpacing"/>
              <w:numPr>
                <w:ilvl w:val="0"/>
                <w:numId w:val="3"/>
              </w:numPr>
            </w:pPr>
            <w:r>
              <w:t>Prayer</w:t>
            </w:r>
          </w:p>
          <w:p w14:paraId="6C2E9976" w14:textId="77777777" w:rsidR="000F283C" w:rsidRDefault="000F283C" w:rsidP="000F283C">
            <w:pPr>
              <w:pStyle w:val="NoSpacing"/>
              <w:numPr>
                <w:ilvl w:val="0"/>
                <w:numId w:val="3"/>
              </w:numPr>
            </w:pPr>
            <w:r>
              <w:t>The role and importance of pilgrimage and celebrations to Christians</w:t>
            </w:r>
          </w:p>
          <w:p w14:paraId="1948F999" w14:textId="77777777" w:rsidR="000F283C" w:rsidRDefault="000F283C" w:rsidP="000F283C">
            <w:pPr>
              <w:pStyle w:val="NoSpacing"/>
              <w:numPr>
                <w:ilvl w:val="0"/>
                <w:numId w:val="3"/>
              </w:numPr>
            </w:pPr>
            <w:r>
              <w:t>The role of the church in the local community and living practices</w:t>
            </w:r>
          </w:p>
          <w:p w14:paraId="6CA0156E" w14:textId="77777777" w:rsidR="000F283C" w:rsidRDefault="000F283C" w:rsidP="000F283C">
            <w:pPr>
              <w:pStyle w:val="NoSpacing"/>
              <w:numPr>
                <w:ilvl w:val="0"/>
                <w:numId w:val="3"/>
              </w:numPr>
            </w:pPr>
            <w:r>
              <w:t>Mission</w:t>
            </w:r>
          </w:p>
          <w:p w14:paraId="75D96CE3" w14:textId="77777777" w:rsidR="000F283C" w:rsidRDefault="000F283C" w:rsidP="000F283C">
            <w:pPr>
              <w:pStyle w:val="NoSpacing"/>
              <w:numPr>
                <w:ilvl w:val="0"/>
                <w:numId w:val="3"/>
              </w:numPr>
            </w:pPr>
            <w:r>
              <w:t>The role of the church in the wider world</w:t>
            </w:r>
          </w:p>
          <w:p w14:paraId="704CD9BE" w14:textId="6557D6D4" w:rsidR="000F283C" w:rsidRPr="000F283C" w:rsidRDefault="000F283C" w:rsidP="000F283C">
            <w:pPr>
              <w:pStyle w:val="NoSpacing"/>
              <w:ind w:left="720"/>
            </w:pPr>
          </w:p>
        </w:tc>
        <w:tc>
          <w:tcPr>
            <w:tcW w:w="2268" w:type="dxa"/>
            <w:vMerge/>
            <w:shd w:val="clear" w:color="auto" w:fill="FFEFFF"/>
          </w:tcPr>
          <w:p w14:paraId="4F4A4CCD" w14:textId="77777777" w:rsidR="008E39B4" w:rsidRPr="007020D1" w:rsidRDefault="008E39B4" w:rsidP="00FE54CF">
            <w:pPr>
              <w:rPr>
                <w:rFonts w:cstheme="minorHAnsi"/>
                <w:b/>
                <w:bCs/>
                <w:sz w:val="24"/>
                <w:szCs w:val="24"/>
                <w:u w:val="single"/>
              </w:rPr>
            </w:pPr>
          </w:p>
        </w:tc>
      </w:tr>
      <w:tr w:rsidR="008E39B4" w:rsidRPr="007020D1" w14:paraId="41DD1A54" w14:textId="77777777" w:rsidTr="007B4E00">
        <w:trPr>
          <w:trHeight w:val="982"/>
        </w:trPr>
        <w:tc>
          <w:tcPr>
            <w:tcW w:w="8070" w:type="dxa"/>
            <w:gridSpan w:val="2"/>
            <w:shd w:val="clear" w:color="auto" w:fill="FFEFFF"/>
          </w:tcPr>
          <w:p w14:paraId="42F8EE7E" w14:textId="77777777"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What opportunities are there for wider study?</w:t>
            </w:r>
          </w:p>
          <w:p w14:paraId="001E2D6F" w14:textId="0D957CDE" w:rsidR="008E39B4" w:rsidRPr="007020D1" w:rsidRDefault="005B55B2" w:rsidP="000A52F7">
            <w:pPr>
              <w:rPr>
                <w:rFonts w:cstheme="minorHAnsi"/>
                <w:color w:val="000000" w:themeColor="text1"/>
                <w:sz w:val="24"/>
                <w:szCs w:val="24"/>
              </w:rPr>
            </w:pPr>
            <w:r w:rsidRPr="007020D1">
              <w:rPr>
                <w:rFonts w:cstheme="minorHAnsi"/>
                <w:color w:val="000000" w:themeColor="text1"/>
                <w:sz w:val="24"/>
                <w:szCs w:val="24"/>
              </w:rPr>
              <w:t xml:space="preserve">We have the opportunity to </w:t>
            </w:r>
            <w:r w:rsidR="00FB0C91">
              <w:rPr>
                <w:rFonts w:cstheme="minorHAnsi"/>
                <w:color w:val="000000" w:themeColor="text1"/>
                <w:sz w:val="24"/>
                <w:szCs w:val="24"/>
              </w:rPr>
              <w:t xml:space="preserve">study </w:t>
            </w:r>
            <w:r w:rsidR="000A52F7">
              <w:rPr>
                <w:rFonts w:cstheme="minorHAnsi"/>
                <w:color w:val="000000" w:themeColor="text1"/>
                <w:sz w:val="24"/>
                <w:szCs w:val="24"/>
              </w:rPr>
              <w:t>Christianity through texts, popular culture and access to local resources.</w:t>
            </w:r>
          </w:p>
        </w:tc>
        <w:tc>
          <w:tcPr>
            <w:tcW w:w="2268" w:type="dxa"/>
            <w:vMerge/>
            <w:shd w:val="clear" w:color="auto" w:fill="FFEFFF"/>
          </w:tcPr>
          <w:p w14:paraId="20C1B22D" w14:textId="77777777" w:rsidR="008E39B4" w:rsidRPr="007020D1" w:rsidRDefault="008E39B4" w:rsidP="00FE54CF">
            <w:pPr>
              <w:rPr>
                <w:rFonts w:cstheme="minorHAnsi"/>
                <w:b/>
                <w:bCs/>
                <w:sz w:val="24"/>
                <w:szCs w:val="24"/>
                <w:u w:val="single"/>
              </w:rPr>
            </w:pPr>
          </w:p>
        </w:tc>
      </w:tr>
      <w:tr w:rsidR="008E39B4" w:rsidRPr="007020D1" w14:paraId="08B85AF4" w14:textId="77777777" w:rsidTr="00CA59AB">
        <w:trPr>
          <w:trHeight w:val="558"/>
        </w:trPr>
        <w:tc>
          <w:tcPr>
            <w:tcW w:w="8070" w:type="dxa"/>
            <w:gridSpan w:val="2"/>
            <w:shd w:val="clear" w:color="auto" w:fill="FFEFFF"/>
          </w:tcPr>
          <w:p w14:paraId="641C685F" w14:textId="4AC77093" w:rsidR="008E39B4" w:rsidRPr="007020D1" w:rsidRDefault="008E39B4" w:rsidP="00FE54CF">
            <w:pPr>
              <w:rPr>
                <w:rFonts w:cstheme="minorHAnsi"/>
                <w:b/>
                <w:bCs/>
                <w:color w:val="461E64"/>
                <w:sz w:val="24"/>
                <w:szCs w:val="24"/>
                <w:u w:val="single"/>
              </w:rPr>
            </w:pPr>
            <w:r w:rsidRPr="007020D1">
              <w:rPr>
                <w:rFonts w:cstheme="minorHAnsi"/>
                <w:b/>
                <w:bCs/>
                <w:color w:val="461E64"/>
                <w:sz w:val="24"/>
                <w:szCs w:val="24"/>
                <w:u w:val="single"/>
              </w:rPr>
              <w:t>How will I be assessed?</w:t>
            </w:r>
          </w:p>
          <w:p w14:paraId="7C953E82" w14:textId="551CEA21" w:rsidR="00811F13" w:rsidRPr="007020D1" w:rsidRDefault="00305CBF" w:rsidP="000A52F7">
            <w:pPr>
              <w:rPr>
                <w:rFonts w:cstheme="minorHAnsi"/>
                <w:color w:val="000000" w:themeColor="text1"/>
                <w:sz w:val="24"/>
                <w:szCs w:val="24"/>
              </w:rPr>
            </w:pPr>
            <w:r w:rsidRPr="007020D1">
              <w:rPr>
                <w:rFonts w:cstheme="minorHAnsi"/>
                <w:color w:val="000000" w:themeColor="text1"/>
                <w:sz w:val="24"/>
                <w:szCs w:val="24"/>
              </w:rPr>
              <w:t>Regular topic assessments will t</w:t>
            </w:r>
            <w:r w:rsidR="005B55B2" w:rsidRPr="007020D1">
              <w:rPr>
                <w:rFonts w:cstheme="minorHAnsi"/>
                <w:color w:val="000000" w:themeColor="text1"/>
                <w:sz w:val="24"/>
                <w:szCs w:val="24"/>
              </w:rPr>
              <w:t xml:space="preserve">ake place throughout the </w:t>
            </w:r>
            <w:r w:rsidR="00F266E3" w:rsidRPr="007020D1">
              <w:rPr>
                <w:rFonts w:cstheme="minorHAnsi"/>
                <w:color w:val="000000" w:themeColor="text1"/>
                <w:sz w:val="24"/>
                <w:szCs w:val="24"/>
              </w:rPr>
              <w:t>course and</w:t>
            </w:r>
            <w:r w:rsidR="005B55B2" w:rsidRPr="007020D1">
              <w:rPr>
                <w:rFonts w:cstheme="minorHAnsi"/>
                <w:color w:val="000000" w:themeColor="text1"/>
                <w:sz w:val="24"/>
                <w:szCs w:val="24"/>
              </w:rPr>
              <w:t xml:space="preserve"> will be assessed in line with the exam board marking criteria. A </w:t>
            </w:r>
            <w:r w:rsidR="000A52F7">
              <w:rPr>
                <w:rFonts w:cstheme="minorHAnsi"/>
                <w:color w:val="000000" w:themeColor="text1"/>
                <w:sz w:val="24"/>
                <w:szCs w:val="24"/>
              </w:rPr>
              <w:t>Christianity</w:t>
            </w:r>
            <w:r w:rsidR="00FB0C91">
              <w:rPr>
                <w:rFonts w:cstheme="minorHAnsi"/>
                <w:color w:val="000000" w:themeColor="text1"/>
                <w:sz w:val="24"/>
                <w:szCs w:val="24"/>
              </w:rPr>
              <w:t xml:space="preserve"> </w:t>
            </w:r>
            <w:r w:rsidR="005B55B2" w:rsidRPr="007020D1">
              <w:rPr>
                <w:rFonts w:cstheme="minorHAnsi"/>
                <w:color w:val="000000" w:themeColor="text1"/>
                <w:sz w:val="24"/>
                <w:szCs w:val="24"/>
              </w:rPr>
              <w:t>question will feature in the year 10 mock examination.</w:t>
            </w:r>
          </w:p>
        </w:tc>
        <w:tc>
          <w:tcPr>
            <w:tcW w:w="2268" w:type="dxa"/>
            <w:vMerge/>
            <w:shd w:val="clear" w:color="auto" w:fill="FFEFFF"/>
          </w:tcPr>
          <w:p w14:paraId="048BF811" w14:textId="77777777" w:rsidR="008E39B4" w:rsidRPr="007020D1" w:rsidRDefault="008E39B4" w:rsidP="00FE54CF">
            <w:pPr>
              <w:rPr>
                <w:rFonts w:cstheme="minorHAnsi"/>
                <w:b/>
                <w:bCs/>
                <w:sz w:val="24"/>
                <w:szCs w:val="24"/>
                <w:u w:val="single"/>
              </w:rPr>
            </w:pPr>
          </w:p>
        </w:tc>
      </w:tr>
    </w:tbl>
    <w:p w14:paraId="42B3A29B" w14:textId="49864984" w:rsidR="0053445E" w:rsidRPr="00F707FE" w:rsidRDefault="00AA476C" w:rsidP="008E39B4">
      <w:pPr>
        <w:rPr>
          <w:sz w:val="20"/>
        </w:rPr>
      </w:pPr>
    </w:p>
    <w:sectPr w:rsidR="0053445E" w:rsidRPr="00F707F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D70A" w14:textId="77777777" w:rsidR="00D54516" w:rsidRDefault="00D54516" w:rsidP="00017B74">
      <w:pPr>
        <w:spacing w:after="0" w:line="240" w:lineRule="auto"/>
      </w:pPr>
      <w:r>
        <w:separator/>
      </w:r>
    </w:p>
  </w:endnote>
  <w:endnote w:type="continuationSeparator" w:id="0">
    <w:p w14:paraId="4B1FFBB2" w14:textId="77777777" w:rsidR="00D54516" w:rsidRDefault="00D54516"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9A81" w14:textId="77777777" w:rsidR="00D54516" w:rsidRDefault="00D54516" w:rsidP="00017B74">
      <w:pPr>
        <w:spacing w:after="0" w:line="240" w:lineRule="auto"/>
      </w:pPr>
      <w:r>
        <w:separator/>
      </w:r>
    </w:p>
  </w:footnote>
  <w:footnote w:type="continuationSeparator" w:id="0">
    <w:p w14:paraId="4194AD47" w14:textId="77777777" w:rsidR="00D54516" w:rsidRDefault="00D54516"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235DA5"/>
    <w:multiLevelType w:val="hybridMultilevel"/>
    <w:tmpl w:val="A90A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71E2"/>
    <w:multiLevelType w:val="hybridMultilevel"/>
    <w:tmpl w:val="93D01E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32A91"/>
    <w:rsid w:val="00051392"/>
    <w:rsid w:val="0007415F"/>
    <w:rsid w:val="000A52F7"/>
    <w:rsid w:val="000F283C"/>
    <w:rsid w:val="001548FE"/>
    <w:rsid w:val="001D13D9"/>
    <w:rsid w:val="00226D23"/>
    <w:rsid w:val="002322F2"/>
    <w:rsid w:val="002B0167"/>
    <w:rsid w:val="002D38D1"/>
    <w:rsid w:val="00305CBF"/>
    <w:rsid w:val="00363A99"/>
    <w:rsid w:val="003923F9"/>
    <w:rsid w:val="003E6B6F"/>
    <w:rsid w:val="003F758E"/>
    <w:rsid w:val="00440E6C"/>
    <w:rsid w:val="00487E07"/>
    <w:rsid w:val="004A32DB"/>
    <w:rsid w:val="005B55B2"/>
    <w:rsid w:val="005D1A82"/>
    <w:rsid w:val="005F4E99"/>
    <w:rsid w:val="0065359F"/>
    <w:rsid w:val="006C4486"/>
    <w:rsid w:val="006E0A3F"/>
    <w:rsid w:val="007020D1"/>
    <w:rsid w:val="007146EF"/>
    <w:rsid w:val="007527FE"/>
    <w:rsid w:val="007B4E00"/>
    <w:rsid w:val="007E152A"/>
    <w:rsid w:val="00802635"/>
    <w:rsid w:val="00811F13"/>
    <w:rsid w:val="0083335D"/>
    <w:rsid w:val="00847F4E"/>
    <w:rsid w:val="00854244"/>
    <w:rsid w:val="00867D25"/>
    <w:rsid w:val="008B1952"/>
    <w:rsid w:val="008E39B4"/>
    <w:rsid w:val="008F5601"/>
    <w:rsid w:val="00A23F48"/>
    <w:rsid w:val="00A314F1"/>
    <w:rsid w:val="00A96735"/>
    <w:rsid w:val="00AF5189"/>
    <w:rsid w:val="00B57E3E"/>
    <w:rsid w:val="00BA646E"/>
    <w:rsid w:val="00C94901"/>
    <w:rsid w:val="00CA59AB"/>
    <w:rsid w:val="00CE017B"/>
    <w:rsid w:val="00D05E6C"/>
    <w:rsid w:val="00D54516"/>
    <w:rsid w:val="00D9262A"/>
    <w:rsid w:val="00DB0006"/>
    <w:rsid w:val="00DB4992"/>
    <w:rsid w:val="00DC10AB"/>
    <w:rsid w:val="00DC23A5"/>
    <w:rsid w:val="00E5371A"/>
    <w:rsid w:val="00E87E19"/>
    <w:rsid w:val="00E94C47"/>
    <w:rsid w:val="00EE0048"/>
    <w:rsid w:val="00EE7523"/>
    <w:rsid w:val="00F266E3"/>
    <w:rsid w:val="00F43D58"/>
    <w:rsid w:val="00F707FE"/>
    <w:rsid w:val="00F9765D"/>
    <w:rsid w:val="00FB0C91"/>
    <w:rsid w:val="00FB7D5A"/>
    <w:rsid w:val="00FC5EE8"/>
    <w:rsid w:val="00FE1C68"/>
    <w:rsid w:val="00FF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 w:type="paragraph" w:customStyle="1" w:styleId="Pa8">
    <w:name w:val="Pa8"/>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Pa5">
    <w:name w:val="Pa5"/>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styleId="NoSpacing">
    <w:name w:val="No Spacing"/>
    <w:uiPriority w:val="1"/>
    <w:qFormat/>
    <w:rsid w:val="00363A99"/>
    <w:pPr>
      <w:spacing w:after="0" w:line="240" w:lineRule="auto"/>
    </w:pPr>
  </w:style>
  <w:style w:type="paragraph" w:customStyle="1" w:styleId="Pa9">
    <w:name w:val="Pa9"/>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22">
    <w:name w:val="Pa22"/>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171">
    <w:name w:val="Pa17_1"/>
    <w:basedOn w:val="Normal"/>
    <w:next w:val="Normal"/>
    <w:uiPriority w:val="99"/>
    <w:rsid w:val="003F758E"/>
    <w:pPr>
      <w:autoSpaceDE w:val="0"/>
      <w:autoSpaceDN w:val="0"/>
      <w:adjustRightInd w:val="0"/>
      <w:spacing w:after="0" w:line="22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purl.org/dc/elements/1.1/"/>
    <ds:schemaRef ds:uri="http://www.w3.org/XML/1998/namespace"/>
    <ds:schemaRef ds:uri="http://schemas.microsoft.com/office/2006/metadata/properties"/>
    <ds:schemaRef ds:uri="http://purl.org/dc/dcmitype/"/>
    <ds:schemaRef ds:uri="3b96900b-a214-4892-9d1c-0b56059bc470"/>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b6ebab5-839e-43ac-9637-1ed162d817b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MYAPP</cp:lastModifiedBy>
  <cp:revision>2</cp:revision>
  <cp:lastPrinted>2022-06-06T11:04:00Z</cp:lastPrinted>
  <dcterms:created xsi:type="dcterms:W3CDTF">2022-07-05T11:55:00Z</dcterms:created>
  <dcterms:modified xsi:type="dcterms:W3CDTF">2022-07-05T11:55:00Z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